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2439" w:rsidRPr="001B74C5" w:rsidRDefault="00222439" w:rsidP="0022243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/>
        </w:rPr>
      </w:pPr>
      <w:bookmarkStart w:id="0" w:name="_GoBack"/>
      <w:bookmarkEnd w:id="0"/>
      <w:r w:rsidRPr="001B74C5"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 xml:space="preserve">מכרז מס' </w:t>
      </w:r>
      <w:r w:rsidR="00A73537"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>57/14</w:t>
      </w:r>
    </w:p>
    <w:p w:rsidR="00222439" w:rsidRPr="00E51B29" w:rsidRDefault="00222439" w:rsidP="0022243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20"/>
          <w:szCs w:val="20"/>
          <w:lang w:val="x-none" w:eastAsia="x-none"/>
        </w:rPr>
      </w:pPr>
    </w:p>
    <w:p w:rsidR="00222439" w:rsidRPr="00E24F84" w:rsidRDefault="00222439" w:rsidP="0022243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36"/>
          <w:szCs w:val="36"/>
          <w:rtl/>
          <w:lang w:val="x-none" w:eastAsia="x-none"/>
        </w:rPr>
      </w:pPr>
      <w:r w:rsidRPr="00E24F84">
        <w:rPr>
          <w:rFonts w:ascii="Times New Roman" w:hAnsi="Times New Roman" w:cs="David" w:hint="cs"/>
          <w:b/>
          <w:bCs/>
          <w:sz w:val="36"/>
          <w:szCs w:val="36"/>
          <w:rtl/>
          <w:lang w:eastAsia="he-IL"/>
        </w:rPr>
        <w:t xml:space="preserve">משרד הכלכלה פונה לקבלת הצעות </w:t>
      </w:r>
      <w:r w:rsidR="00A73537">
        <w:rPr>
          <w:rFonts w:cs="David" w:hint="cs"/>
          <w:b/>
          <w:bCs/>
          <w:sz w:val="36"/>
          <w:szCs w:val="36"/>
          <w:rtl/>
          <w:lang w:val="x-none" w:eastAsia="x-none"/>
        </w:rPr>
        <w:t>להקמה ותחזוקה של</w:t>
      </w:r>
    </w:p>
    <w:p w:rsidR="00222439" w:rsidRPr="001B74C5" w:rsidRDefault="00222439" w:rsidP="0022243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rtl/>
          <w:lang w:val="x-none" w:eastAsia="x-none"/>
        </w:rPr>
      </w:pPr>
      <w:r>
        <w:rPr>
          <w:rFonts w:cs="David" w:hint="cs"/>
          <w:b/>
          <w:bCs/>
          <w:sz w:val="40"/>
          <w:szCs w:val="40"/>
          <w:rtl/>
          <w:lang w:val="x-none" w:eastAsia="x-none"/>
        </w:rPr>
        <w:t>מרכז מבקרים חוויתי לקידום וחשיפת החדשנות הישראלית</w:t>
      </w:r>
    </w:p>
    <w:p w:rsidR="00222439" w:rsidRPr="001B74C5" w:rsidRDefault="00222439" w:rsidP="0022243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/>
        </w:rPr>
      </w:pPr>
    </w:p>
    <w:p w:rsidR="00222439" w:rsidRPr="001B74C5" w:rsidRDefault="00222439" w:rsidP="00222439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המטה לקידום השקעות במשרד הכלכלה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פונה לקבלת הצעות למתן שירותי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ם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370C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של הקמה ותחזוקה של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מרכז מבקרים </w:t>
      </w:r>
      <w:r w:rsidR="005370C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חוויתי לקידום וחשיפת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החדשנות הישראלית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, כמפורט במסמכי המכרז.</w:t>
      </w:r>
    </w:p>
    <w:p w:rsidR="00222439" w:rsidRPr="001B74C5" w:rsidRDefault="00222439" w:rsidP="00222439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22439" w:rsidRPr="001B74C5" w:rsidRDefault="00222439" w:rsidP="00222439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שלוש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שנים נוספות, עד שנה בכל פעם.</w:t>
      </w:r>
      <w:r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br/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פרק הזמן להליך ההקמה של המרכז באתר הזמני הינו ארבעה חודשים ממועד החתימה על ההסכם</w:t>
      </w:r>
      <w:r w:rsidRPr="00714FC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222439" w:rsidRPr="001B74C5" w:rsidRDefault="00222439" w:rsidP="00222439">
      <w:pPr>
        <w:numPr>
          <w:ilvl w:val="0"/>
          <w:numId w:val="1"/>
        </w:numPr>
        <w:spacing w:after="0" w:line="360" w:lineRule="auto"/>
        <w:ind w:left="429" w:hangingChars="178" w:hanging="429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222439" w:rsidRPr="001B74C5" w:rsidRDefault="00222439" w:rsidP="00222439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הינו תאגיד רשום בכל מרשם לפי דין או שותפות לא רשומה או עוסק מורשה/פטור .</w:t>
      </w:r>
    </w:p>
    <w:p w:rsidR="00222439" w:rsidRDefault="00222439" w:rsidP="00222439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222439" w:rsidRPr="00FA5C77" w:rsidRDefault="00222439" w:rsidP="00222439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FA5C7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כישורי המציע - </w:t>
      </w:r>
      <w:r w:rsidRPr="00FA5C77">
        <w:rPr>
          <w:rFonts w:cs="David" w:hint="cs"/>
          <w:sz w:val="24"/>
          <w:szCs w:val="24"/>
          <w:rtl/>
        </w:rPr>
        <w:t xml:space="preserve">המציע לא הורשע </w:t>
      </w:r>
      <w:r w:rsidRPr="00FA5C77">
        <w:rPr>
          <w:rFonts w:cs="David"/>
          <w:sz w:val="24"/>
          <w:szCs w:val="24"/>
          <w:rtl/>
        </w:rPr>
        <w:t>ב</w:t>
      </w:r>
      <w:r w:rsidRPr="00FA5C77">
        <w:rPr>
          <w:rFonts w:cs="David" w:hint="cs"/>
          <w:sz w:val="24"/>
          <w:szCs w:val="24"/>
          <w:rtl/>
        </w:rPr>
        <w:t xml:space="preserve">יותר משתי </w:t>
      </w:r>
      <w:r w:rsidRPr="00FA5C77">
        <w:rPr>
          <w:rFonts w:cs="David"/>
          <w:sz w:val="24"/>
          <w:szCs w:val="24"/>
          <w:rtl/>
        </w:rPr>
        <w:t>עב</w:t>
      </w:r>
      <w:r w:rsidRPr="00FA5C77">
        <w:rPr>
          <w:rFonts w:cs="David" w:hint="cs"/>
          <w:sz w:val="24"/>
          <w:szCs w:val="24"/>
          <w:rtl/>
        </w:rPr>
        <w:t>י</w:t>
      </w:r>
      <w:r w:rsidRPr="00FA5C77">
        <w:rPr>
          <w:rFonts w:cs="David"/>
          <w:sz w:val="24"/>
          <w:szCs w:val="24"/>
          <w:rtl/>
        </w:rPr>
        <w:t>רות לפי חוק עובדים זרים, תשנ"א-1991 ולפי חוק שכר מינימום,</w:t>
      </w:r>
      <w:r w:rsidRPr="00FA5C77">
        <w:rPr>
          <w:rFonts w:cs="David" w:hint="cs"/>
          <w:sz w:val="24"/>
          <w:szCs w:val="24"/>
          <w:rtl/>
        </w:rPr>
        <w:t xml:space="preserve"> </w:t>
      </w:r>
      <w:r w:rsidRPr="00FA5C77">
        <w:rPr>
          <w:rFonts w:cs="David"/>
          <w:sz w:val="24"/>
          <w:szCs w:val="24"/>
          <w:rtl/>
        </w:rPr>
        <w:t>תשמ"ז-</w:t>
      </w:r>
      <w:r w:rsidRPr="00FA5C77">
        <w:rPr>
          <w:rFonts w:cs="David"/>
          <w:sz w:val="24"/>
          <w:szCs w:val="24"/>
        </w:rPr>
        <w:t xml:space="preserve"> </w:t>
      </w:r>
      <w:r w:rsidRPr="00FA5C77">
        <w:rPr>
          <w:rFonts w:cs="David"/>
          <w:sz w:val="24"/>
          <w:szCs w:val="24"/>
          <w:rtl/>
        </w:rPr>
        <w:t>1987</w:t>
      </w:r>
      <w:r w:rsidRPr="00FA5C77">
        <w:rPr>
          <w:rFonts w:cs="David" w:hint="cs"/>
          <w:sz w:val="24"/>
          <w:szCs w:val="24"/>
          <w:rtl/>
        </w:rPr>
        <w:t>. אם המציע הורשע ביותר משתי עבירות כאמור, ההרשעה האחרונה לא הייתה בשנה שקדמה למועד הגשת ההצעה</w:t>
      </w:r>
      <w:r w:rsidRPr="00FA5C77">
        <w:rPr>
          <w:rFonts w:cs="David"/>
          <w:sz w:val="24"/>
          <w:szCs w:val="24"/>
          <w:rtl/>
        </w:rPr>
        <w:t>.</w:t>
      </w:r>
      <w:r w:rsidRPr="00FA5C77">
        <w:rPr>
          <w:rFonts w:cs="David" w:hint="cs"/>
          <w:sz w:val="24"/>
          <w:szCs w:val="24"/>
          <w:rtl/>
        </w:rPr>
        <w:t xml:space="preserve"> </w:t>
      </w:r>
    </w:p>
    <w:p w:rsidR="00222439" w:rsidRPr="00C77DC6" w:rsidRDefault="00222439" w:rsidP="00C10921">
      <w:pPr>
        <w:spacing w:after="0" w:line="360" w:lineRule="auto"/>
        <w:ind w:left="827"/>
        <w:rPr>
          <w:rFonts w:cs="David"/>
          <w:sz w:val="24"/>
          <w:szCs w:val="24"/>
          <w:rtl/>
        </w:rPr>
      </w:pPr>
      <w:r w:rsidRPr="00C77DC6">
        <w:rPr>
          <w:rFonts w:cs="David" w:hint="eastAsia"/>
          <w:sz w:val="24"/>
          <w:szCs w:val="24"/>
          <w:rtl/>
        </w:rPr>
        <w:t>המציע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הינו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בעל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ניסיון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מוכח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בהקמה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של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מרכזי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מבקרים</w:t>
      </w:r>
      <w:r w:rsidR="00C10921">
        <w:rPr>
          <w:rFonts w:cs="David" w:hint="cs"/>
          <w:sz w:val="24"/>
          <w:szCs w:val="24"/>
          <w:rtl/>
        </w:rPr>
        <w:t>/</w:t>
      </w:r>
      <w:r w:rsidRPr="00C77DC6">
        <w:rPr>
          <w:rFonts w:cs="David" w:hint="eastAsia"/>
          <w:sz w:val="24"/>
          <w:szCs w:val="24"/>
          <w:rtl/>
        </w:rPr>
        <w:t>תערוכות</w:t>
      </w:r>
      <w:r w:rsidR="00C10921">
        <w:rPr>
          <w:rFonts w:cs="David" w:hint="cs"/>
          <w:sz w:val="24"/>
          <w:szCs w:val="24"/>
          <w:rtl/>
        </w:rPr>
        <w:t xml:space="preserve">/הפקות אירועים 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במשך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ארבע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השנים</w:t>
      </w:r>
      <w:r w:rsidRPr="00C77DC6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האחרונות </w:t>
      </w:r>
      <w:r w:rsidRPr="00C77DC6">
        <w:rPr>
          <w:rFonts w:cs="David" w:hint="eastAsia"/>
          <w:sz w:val="24"/>
          <w:szCs w:val="24"/>
          <w:rtl/>
        </w:rPr>
        <w:t>ביצע</w:t>
      </w:r>
      <w:r w:rsidRPr="00C77DC6">
        <w:rPr>
          <w:rFonts w:cs="David"/>
          <w:sz w:val="24"/>
          <w:szCs w:val="24"/>
          <w:rtl/>
        </w:rPr>
        <w:t xml:space="preserve"> </w:t>
      </w:r>
      <w:r w:rsidR="00C10921">
        <w:rPr>
          <w:rFonts w:cs="David" w:hint="cs"/>
          <w:sz w:val="24"/>
          <w:szCs w:val="24"/>
          <w:rtl/>
        </w:rPr>
        <w:t>שלוש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עבודות</w:t>
      </w:r>
      <w:r w:rsidRPr="00C77DC6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הקמה </w:t>
      </w:r>
      <w:r w:rsidR="00C10921">
        <w:rPr>
          <w:rFonts w:cs="David" w:hint="cs"/>
          <w:sz w:val="24"/>
          <w:szCs w:val="24"/>
          <w:rtl/>
        </w:rPr>
        <w:t xml:space="preserve">או הפקה </w:t>
      </w:r>
      <w:r>
        <w:rPr>
          <w:rFonts w:cs="David" w:hint="cs"/>
          <w:sz w:val="24"/>
          <w:szCs w:val="24"/>
          <w:rtl/>
        </w:rPr>
        <w:t xml:space="preserve">כאמור במכרז </w:t>
      </w:r>
      <w:r w:rsidRPr="00C77DC6">
        <w:rPr>
          <w:rFonts w:cs="David" w:hint="eastAsia"/>
          <w:sz w:val="24"/>
          <w:szCs w:val="24"/>
          <w:rtl/>
        </w:rPr>
        <w:t>בהיקף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כספי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של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ארבעה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מיליון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₪</w:t>
      </w:r>
      <w:r w:rsidRPr="00C77DC6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לפחות </w:t>
      </w:r>
      <w:r w:rsidRPr="00C77DC6">
        <w:rPr>
          <w:rFonts w:cs="David" w:hint="eastAsia"/>
          <w:sz w:val="24"/>
          <w:szCs w:val="24"/>
          <w:rtl/>
        </w:rPr>
        <w:t>כל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אחת</w:t>
      </w:r>
      <w:r w:rsidRPr="00C77DC6">
        <w:rPr>
          <w:rFonts w:cs="David"/>
          <w:sz w:val="24"/>
          <w:szCs w:val="24"/>
          <w:rtl/>
        </w:rPr>
        <w:t xml:space="preserve">, </w:t>
      </w:r>
      <w:r w:rsidRPr="00C77DC6">
        <w:rPr>
          <w:rFonts w:cs="David" w:hint="eastAsia"/>
          <w:sz w:val="24"/>
          <w:szCs w:val="24"/>
          <w:rtl/>
        </w:rPr>
        <w:t>ולפחות</w:t>
      </w:r>
      <w:r w:rsidRPr="00C77DC6">
        <w:rPr>
          <w:rFonts w:cs="David"/>
          <w:sz w:val="24"/>
          <w:szCs w:val="24"/>
          <w:rtl/>
        </w:rPr>
        <w:t xml:space="preserve"> </w:t>
      </w:r>
      <w:r w:rsidR="00C10921">
        <w:rPr>
          <w:rFonts w:cs="David" w:hint="cs"/>
          <w:sz w:val="24"/>
          <w:szCs w:val="24"/>
          <w:rtl/>
        </w:rPr>
        <w:t>אחת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מהן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בהיקף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כספי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של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ששה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מיליון</w:t>
      </w:r>
      <w:r w:rsidRPr="00C77DC6">
        <w:rPr>
          <w:rFonts w:cs="David"/>
          <w:sz w:val="24"/>
          <w:szCs w:val="24"/>
          <w:rtl/>
        </w:rPr>
        <w:t xml:space="preserve"> </w:t>
      </w:r>
      <w:r w:rsidRPr="00C77DC6">
        <w:rPr>
          <w:rFonts w:cs="David" w:hint="eastAsia"/>
          <w:sz w:val="24"/>
          <w:szCs w:val="24"/>
          <w:rtl/>
        </w:rPr>
        <w:t>₪</w:t>
      </w:r>
      <w:r w:rsidRPr="00C77DC6">
        <w:rPr>
          <w:rFonts w:cs="David"/>
          <w:sz w:val="24"/>
          <w:szCs w:val="24"/>
          <w:rtl/>
        </w:rPr>
        <w:t xml:space="preserve"> </w:t>
      </w:r>
      <w:r w:rsidR="00C10921">
        <w:rPr>
          <w:rFonts w:cs="David" w:hint="cs"/>
          <w:sz w:val="24"/>
          <w:szCs w:val="24"/>
          <w:rtl/>
        </w:rPr>
        <w:t>לפחות</w:t>
      </w:r>
      <w:r w:rsidRPr="00C77DC6">
        <w:rPr>
          <w:rFonts w:cs="David"/>
          <w:sz w:val="24"/>
          <w:szCs w:val="24"/>
          <w:rtl/>
        </w:rPr>
        <w:t xml:space="preserve">. </w:t>
      </w:r>
    </w:p>
    <w:p w:rsidR="00222439" w:rsidRPr="001B74C5" w:rsidRDefault="00222439" w:rsidP="00222439">
      <w:pPr>
        <w:spacing w:after="0" w:line="360" w:lineRule="auto"/>
        <w:ind w:left="827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22439" w:rsidRDefault="00222439" w:rsidP="00C10921">
      <w:pPr>
        <w:spacing w:after="0" w:line="360" w:lineRule="auto"/>
        <w:ind w:left="368" w:hanging="426"/>
        <w:contextualSpacing/>
        <w:rPr>
          <w:rFonts w:cs="David"/>
          <w:b/>
          <w:bCs/>
          <w:sz w:val="24"/>
          <w:szCs w:val="24"/>
          <w:u w:val="single"/>
          <w:rtl/>
        </w:rPr>
      </w:pPr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3.  </w:t>
      </w:r>
      <w:r w:rsidRPr="001B74C5">
        <w:rPr>
          <w:rFonts w:ascii="Arial" w:hAnsi="Arial" w:cs="David" w:hint="cs"/>
          <w:sz w:val="24"/>
          <w:szCs w:val="24"/>
          <w:rtl/>
        </w:rPr>
        <w:t xml:space="preserve">   </w:t>
      </w:r>
      <w:r w:rsidRPr="001B74C5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כוח אדם </w:t>
      </w:r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 - </w:t>
      </w:r>
      <w:r w:rsidRPr="001B74C5">
        <w:rPr>
          <w:rFonts w:ascii="Times New Roman" w:hAnsi="Times New Roman" w:cs="David"/>
          <w:sz w:val="24"/>
          <w:szCs w:val="24"/>
          <w:rtl/>
        </w:rPr>
        <w:t>על המציע</w:t>
      </w:r>
      <w:r w:rsidRPr="001B74C5">
        <w:rPr>
          <w:rFonts w:ascii="Times New Roman" w:hAnsi="Times New Roman" w:cs="David" w:hint="cs"/>
          <w:sz w:val="24"/>
          <w:szCs w:val="24"/>
          <w:rtl/>
        </w:rPr>
        <w:t xml:space="preserve"> להעמיד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צוות כח-אדם</w:t>
      </w:r>
      <w:r w:rsidRPr="001B74C5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המונה </w:t>
      </w:r>
      <w:r w:rsidR="00C10921">
        <w:rPr>
          <w:rFonts w:ascii="Times New Roman" w:hAnsi="Times New Roman" w:cs="David" w:hint="cs"/>
          <w:sz w:val="24"/>
          <w:szCs w:val="24"/>
          <w:rtl/>
        </w:rPr>
        <w:t>6</w:t>
      </w:r>
      <w:r>
        <w:rPr>
          <w:rFonts w:ascii="Times New Roman" w:hAnsi="Times New Roman" w:cs="David" w:hint="cs"/>
          <w:sz w:val="24"/>
          <w:szCs w:val="24"/>
          <w:rtl/>
        </w:rPr>
        <w:t xml:space="preserve"> אנשים </w:t>
      </w:r>
      <w:r w:rsidRPr="001B74C5">
        <w:rPr>
          <w:rFonts w:ascii="Times New Roman" w:hAnsi="Times New Roman" w:cs="David" w:hint="cs"/>
          <w:sz w:val="24"/>
          <w:szCs w:val="24"/>
          <w:rtl/>
        </w:rPr>
        <w:t>ל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מתן השירותים </w:t>
      </w:r>
      <w:r w:rsidRPr="001B74C5">
        <w:rPr>
          <w:rFonts w:ascii="Times New Roman" w:hAnsi="Times New Roman" w:cs="David" w:hint="cs"/>
          <w:sz w:val="24"/>
          <w:szCs w:val="24"/>
          <w:rtl/>
        </w:rPr>
        <w:t>כדלהלן (הנוסח המלא מופיע במסמכי המכרז):</w:t>
      </w:r>
      <w:r w:rsidRPr="001B74C5">
        <w:rPr>
          <w:rFonts w:ascii="Times New Roman" w:hAnsi="Times New Roman" w:cs="David"/>
          <w:b/>
          <w:bCs/>
          <w:sz w:val="24"/>
          <w:szCs w:val="24"/>
          <w:rtl/>
        </w:rPr>
        <w:br/>
      </w: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val="x-none" w:eastAsia="x-none"/>
        </w:rPr>
        <w:t xml:space="preserve">  3.1    </w:t>
      </w:r>
      <w:r w:rsidRPr="0020721C">
        <w:rPr>
          <w:rFonts w:cs="David"/>
          <w:b/>
          <w:bCs/>
          <w:sz w:val="24"/>
          <w:szCs w:val="24"/>
          <w:u w:val="single"/>
          <w:rtl/>
        </w:rPr>
        <w:t xml:space="preserve">מנהל </w:t>
      </w:r>
      <w:r>
        <w:rPr>
          <w:rFonts w:cs="David" w:hint="cs"/>
          <w:b/>
          <w:bCs/>
          <w:sz w:val="24"/>
          <w:szCs w:val="24"/>
          <w:u w:val="single"/>
          <w:rtl/>
        </w:rPr>
        <w:t>פרויקט</w:t>
      </w:r>
      <w:r w:rsidRPr="0020721C">
        <w:rPr>
          <w:rFonts w:cs="David"/>
          <w:b/>
          <w:bCs/>
          <w:sz w:val="24"/>
          <w:szCs w:val="24"/>
          <w:u w:val="single"/>
          <w:rtl/>
        </w:rPr>
        <w:t>: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222439" w:rsidRDefault="00222439" w:rsidP="00C10921">
      <w:pPr>
        <w:overflowPunct w:val="0"/>
        <w:autoSpaceDE w:val="0"/>
        <w:autoSpaceDN w:val="0"/>
        <w:adjustRightInd w:val="0"/>
        <w:spacing w:after="0" w:line="360" w:lineRule="auto"/>
        <w:ind w:left="992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B017EA">
        <w:rPr>
          <w:rFonts w:ascii="Times New Roman" w:hAnsi="Times New Roman" w:cs="David"/>
          <w:sz w:val="24"/>
          <w:szCs w:val="24"/>
          <w:rtl/>
        </w:rPr>
        <w:t xml:space="preserve">בעל ניסיון מוכח </w:t>
      </w:r>
      <w:r w:rsidRPr="00B017EA">
        <w:rPr>
          <w:rFonts w:ascii="Times New Roman" w:hAnsi="Times New Roman" w:cs="David" w:hint="cs"/>
          <w:sz w:val="24"/>
          <w:szCs w:val="24"/>
          <w:rtl/>
        </w:rPr>
        <w:t xml:space="preserve">כמנהל הקמה של מרכזי מבקרים ו/או תערוכות </w:t>
      </w:r>
      <w:r w:rsidR="00C10921">
        <w:rPr>
          <w:rFonts w:ascii="Times New Roman" w:hAnsi="Times New Roman" w:cs="David" w:hint="cs"/>
          <w:sz w:val="24"/>
          <w:szCs w:val="24"/>
          <w:rtl/>
        </w:rPr>
        <w:t xml:space="preserve">ו/או הפקות אירועים </w:t>
      </w:r>
      <w:r w:rsidRPr="00B017EA">
        <w:rPr>
          <w:rFonts w:ascii="Times New Roman" w:hAnsi="Times New Roman" w:cs="David" w:hint="cs"/>
          <w:sz w:val="24"/>
          <w:szCs w:val="24"/>
          <w:rtl/>
        </w:rPr>
        <w:t xml:space="preserve">בשלושה פרויקטים בעלות היקף כספי של לפחות שני מיליון ₪ כל אחד </w:t>
      </w:r>
      <w:r w:rsidRPr="00B017EA">
        <w:rPr>
          <w:rFonts w:ascii="Times New Roman" w:hAnsi="Times New Roman" w:cs="David"/>
          <w:sz w:val="24"/>
          <w:szCs w:val="24"/>
          <w:rtl/>
        </w:rPr>
        <w:t xml:space="preserve">במהלך </w:t>
      </w:r>
      <w:r w:rsidRPr="00B017EA">
        <w:rPr>
          <w:rFonts w:ascii="Times New Roman" w:hAnsi="Times New Roman" w:cs="David" w:hint="cs"/>
          <w:sz w:val="24"/>
          <w:szCs w:val="24"/>
          <w:rtl/>
        </w:rPr>
        <w:t xml:space="preserve">ארבע </w:t>
      </w:r>
      <w:r w:rsidRPr="00B017EA">
        <w:rPr>
          <w:rFonts w:ascii="Times New Roman" w:hAnsi="Times New Roman" w:cs="David"/>
          <w:sz w:val="24"/>
          <w:szCs w:val="24"/>
          <w:rtl/>
        </w:rPr>
        <w:t xml:space="preserve">השנים  </w:t>
      </w:r>
      <w:r>
        <w:rPr>
          <w:rFonts w:ascii="Times New Roman" w:hAnsi="Times New Roman" w:cs="David" w:hint="cs"/>
          <w:sz w:val="24"/>
          <w:szCs w:val="24"/>
          <w:rtl/>
        </w:rPr>
        <w:t>האחרונות</w:t>
      </w:r>
      <w:r w:rsidR="00C10921">
        <w:rPr>
          <w:rFonts w:ascii="Times New Roman" w:hAnsi="Times New Roman" w:cs="David" w:hint="cs"/>
          <w:sz w:val="24"/>
          <w:szCs w:val="24"/>
          <w:rtl/>
        </w:rPr>
        <w:t>,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B017EA">
        <w:rPr>
          <w:rFonts w:ascii="Times New Roman" w:hAnsi="Times New Roman" w:cs="David" w:hint="cs"/>
          <w:sz w:val="24"/>
          <w:szCs w:val="24"/>
          <w:rtl/>
        </w:rPr>
        <w:t xml:space="preserve">תוך ניהול צוות </w:t>
      </w:r>
      <w:r w:rsidR="00C10921">
        <w:rPr>
          <w:rFonts w:ascii="Times New Roman" w:hAnsi="Times New Roman" w:cs="David" w:hint="cs"/>
          <w:sz w:val="24"/>
          <w:szCs w:val="24"/>
          <w:rtl/>
        </w:rPr>
        <w:t xml:space="preserve">של לפחות 10 אנשים - </w:t>
      </w:r>
      <w:r>
        <w:rPr>
          <w:rFonts w:ascii="Times New Roman" w:hAnsi="Times New Roman" w:cs="David" w:hint="cs"/>
          <w:sz w:val="24"/>
          <w:szCs w:val="24"/>
          <w:rtl/>
        </w:rPr>
        <w:t xml:space="preserve">עובדים או </w:t>
      </w:r>
      <w:r w:rsidRPr="00B017EA">
        <w:rPr>
          <w:rFonts w:ascii="Times New Roman" w:hAnsi="Times New Roman" w:cs="David" w:hint="cs"/>
          <w:sz w:val="24"/>
          <w:szCs w:val="24"/>
          <w:rtl/>
        </w:rPr>
        <w:t>ספקים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בכל אחד מהפרויקטים</w:t>
      </w:r>
      <w:r w:rsidRPr="00B017EA">
        <w:rPr>
          <w:rFonts w:ascii="Times New Roman" w:hAnsi="Times New Roman" w:cs="David" w:hint="cs"/>
          <w:sz w:val="24"/>
          <w:szCs w:val="24"/>
          <w:rtl/>
        </w:rPr>
        <w:t xml:space="preserve">. </w:t>
      </w:r>
      <w:r w:rsidR="00C10921">
        <w:rPr>
          <w:rFonts w:ascii="Times New Roman" w:hAnsi="Times New Roman" w:cs="David" w:hint="cs"/>
          <w:sz w:val="24"/>
          <w:szCs w:val="24"/>
          <w:rtl/>
        </w:rPr>
        <w:t>אחד</w:t>
      </w:r>
      <w:r w:rsidRPr="00B017EA">
        <w:rPr>
          <w:rFonts w:ascii="Times New Roman" w:hAnsi="Times New Roman" w:cs="David" w:hint="cs"/>
          <w:sz w:val="24"/>
          <w:szCs w:val="24"/>
          <w:rtl/>
        </w:rPr>
        <w:t xml:space="preserve"> מהפרויקטים הללו </w:t>
      </w:r>
      <w:r w:rsidR="00C10921">
        <w:rPr>
          <w:rFonts w:ascii="Times New Roman" w:hAnsi="Times New Roman" w:cs="David" w:hint="cs"/>
          <w:sz w:val="24"/>
          <w:szCs w:val="24"/>
          <w:rtl/>
        </w:rPr>
        <w:t>היה</w:t>
      </w:r>
      <w:r w:rsidRPr="00B017EA">
        <w:rPr>
          <w:rFonts w:ascii="Times New Roman" w:hAnsi="Times New Roman" w:cs="David" w:hint="cs"/>
          <w:sz w:val="24"/>
          <w:szCs w:val="24"/>
          <w:rtl/>
        </w:rPr>
        <w:t xml:space="preserve"> בעלות כספית של לפחות ארבעה מיליון ₪.</w:t>
      </w:r>
    </w:p>
    <w:p w:rsidR="00222439" w:rsidRPr="001F12FD" w:rsidRDefault="00222439" w:rsidP="00C10921">
      <w:pPr>
        <w:pStyle w:val="a9"/>
        <w:numPr>
          <w:ilvl w:val="1"/>
          <w:numId w:val="4"/>
        </w:numPr>
        <w:overflowPunct w:val="0"/>
        <w:autoSpaceDE w:val="0"/>
        <w:autoSpaceDN w:val="0"/>
        <w:adjustRightInd w:val="0"/>
        <w:spacing w:line="360" w:lineRule="auto"/>
        <w:ind w:left="992" w:hanging="567"/>
        <w:jc w:val="both"/>
        <w:textAlignment w:val="baseline"/>
        <w:rPr>
          <w:rFonts w:cs="David"/>
          <w:sz w:val="24"/>
          <w:szCs w:val="24"/>
        </w:rPr>
      </w:pPr>
      <w:r w:rsidRPr="00E51B29">
        <w:rPr>
          <w:rFonts w:cs="David" w:hint="eastAsia"/>
          <w:b/>
          <w:bCs/>
          <w:sz w:val="24"/>
          <w:szCs w:val="24"/>
          <w:rtl/>
        </w:rPr>
        <w:t>אדריכל</w:t>
      </w:r>
      <w:r w:rsidRPr="00E51B29">
        <w:rPr>
          <w:rFonts w:cs="David"/>
          <w:b/>
          <w:bCs/>
          <w:sz w:val="24"/>
          <w:szCs w:val="24"/>
          <w:rtl/>
        </w:rPr>
        <w:t xml:space="preserve">  / </w:t>
      </w:r>
      <w:r w:rsidRPr="00E51B29">
        <w:rPr>
          <w:rFonts w:cs="David" w:hint="eastAsia"/>
          <w:b/>
          <w:bCs/>
          <w:sz w:val="24"/>
          <w:szCs w:val="24"/>
          <w:rtl/>
        </w:rPr>
        <w:t>מעצב</w:t>
      </w:r>
      <w:r w:rsidRPr="00E51B29">
        <w:rPr>
          <w:rFonts w:cs="David"/>
          <w:b/>
          <w:bCs/>
          <w:sz w:val="24"/>
          <w:szCs w:val="24"/>
          <w:rtl/>
        </w:rPr>
        <w:t xml:space="preserve"> </w:t>
      </w:r>
      <w:r w:rsidRPr="00E51B29">
        <w:rPr>
          <w:rFonts w:cs="David" w:hint="eastAsia"/>
          <w:b/>
          <w:bCs/>
          <w:sz w:val="24"/>
          <w:szCs w:val="24"/>
          <w:rtl/>
        </w:rPr>
        <w:t>פנים</w:t>
      </w:r>
      <w:r w:rsidRPr="001F12FD">
        <w:rPr>
          <w:rFonts w:cs="David" w:hint="cs"/>
          <w:sz w:val="24"/>
          <w:szCs w:val="24"/>
          <w:rtl/>
        </w:rPr>
        <w:t xml:space="preserve"> </w:t>
      </w:r>
      <w:r w:rsidRPr="001F12FD">
        <w:rPr>
          <w:rFonts w:cs="David"/>
          <w:sz w:val="24"/>
          <w:szCs w:val="24"/>
          <w:rtl/>
        </w:rPr>
        <w:t>–</w:t>
      </w:r>
      <w:r w:rsidRPr="001F12FD">
        <w:rPr>
          <w:rFonts w:cs="David" w:hint="cs"/>
          <w:sz w:val="24"/>
          <w:szCs w:val="24"/>
          <w:rtl/>
        </w:rPr>
        <w:t xml:space="preserve"> בעל </w:t>
      </w:r>
      <w:r w:rsidR="00C10921">
        <w:rPr>
          <w:rFonts w:cs="David" w:hint="cs"/>
          <w:sz w:val="24"/>
          <w:szCs w:val="24"/>
          <w:rtl/>
        </w:rPr>
        <w:t>תואר ראשון באדריכלות/עיצוב פנים</w:t>
      </w:r>
      <w:r w:rsidRPr="001F12FD">
        <w:rPr>
          <w:rFonts w:cs="David" w:hint="cs"/>
          <w:sz w:val="24"/>
          <w:szCs w:val="24"/>
          <w:rtl/>
        </w:rPr>
        <w:t xml:space="preserve"> וכן ניסיון בתכנון של </w:t>
      </w:r>
      <w:r w:rsidR="00C10921">
        <w:rPr>
          <w:rFonts w:cs="David" w:hint="cs"/>
          <w:sz w:val="24"/>
          <w:szCs w:val="24"/>
          <w:rtl/>
        </w:rPr>
        <w:t>שני</w:t>
      </w:r>
      <w:r w:rsidRPr="001F12FD">
        <w:rPr>
          <w:rFonts w:cs="David" w:hint="cs"/>
          <w:sz w:val="24"/>
          <w:szCs w:val="24"/>
          <w:rtl/>
        </w:rPr>
        <w:t xml:space="preserve"> מרכזי מבקרים ו/או תערוכות בתקציב של מעל שני מיליון ₪ במהלך ארבע השנים </w:t>
      </w:r>
      <w:r w:rsidR="00C10921">
        <w:rPr>
          <w:rFonts w:cs="David" w:hint="cs"/>
          <w:sz w:val="24"/>
          <w:szCs w:val="24"/>
          <w:rtl/>
        </w:rPr>
        <w:t xml:space="preserve">האחרונות. אחד </w:t>
      </w:r>
      <w:r w:rsidRPr="001F12FD">
        <w:rPr>
          <w:rFonts w:cs="David" w:hint="cs"/>
          <w:sz w:val="24"/>
          <w:szCs w:val="24"/>
          <w:rtl/>
        </w:rPr>
        <w:t xml:space="preserve">מהפרויקטים הללו </w:t>
      </w:r>
      <w:r w:rsidR="00C10921">
        <w:rPr>
          <w:rFonts w:cs="David" w:hint="cs"/>
          <w:sz w:val="24"/>
          <w:szCs w:val="24"/>
          <w:rtl/>
        </w:rPr>
        <w:t>היה</w:t>
      </w:r>
      <w:r w:rsidRPr="001F12FD">
        <w:rPr>
          <w:rFonts w:cs="David" w:hint="cs"/>
          <w:sz w:val="24"/>
          <w:szCs w:val="24"/>
          <w:rtl/>
        </w:rPr>
        <w:t xml:space="preserve"> בעלות כספית של לפחות ארבעה מיליון ₪.</w:t>
      </w:r>
    </w:p>
    <w:p w:rsidR="00222439" w:rsidRPr="001F12FD" w:rsidRDefault="00222439" w:rsidP="003B18F5">
      <w:pPr>
        <w:pStyle w:val="a9"/>
        <w:numPr>
          <w:ilvl w:val="1"/>
          <w:numId w:val="4"/>
        </w:numPr>
        <w:overflowPunct w:val="0"/>
        <w:autoSpaceDE w:val="0"/>
        <w:autoSpaceDN w:val="0"/>
        <w:adjustRightInd w:val="0"/>
        <w:spacing w:line="360" w:lineRule="auto"/>
        <w:ind w:left="992" w:hanging="567"/>
        <w:jc w:val="both"/>
        <w:textAlignment w:val="baseline"/>
        <w:rPr>
          <w:rFonts w:cs="David"/>
          <w:sz w:val="24"/>
          <w:szCs w:val="24"/>
        </w:rPr>
      </w:pPr>
      <w:r w:rsidRPr="00E51B29">
        <w:rPr>
          <w:rFonts w:cs="David" w:hint="eastAsia"/>
          <w:b/>
          <w:bCs/>
          <w:sz w:val="24"/>
          <w:szCs w:val="24"/>
          <w:rtl/>
        </w:rPr>
        <w:lastRenderedPageBreak/>
        <w:t>מומחה</w:t>
      </w:r>
      <w:r w:rsidRPr="00E51B29">
        <w:rPr>
          <w:rFonts w:cs="David"/>
          <w:b/>
          <w:bCs/>
          <w:sz w:val="24"/>
          <w:szCs w:val="24"/>
          <w:rtl/>
        </w:rPr>
        <w:t xml:space="preserve"> </w:t>
      </w:r>
      <w:r w:rsidRPr="00E51B29">
        <w:rPr>
          <w:rFonts w:cs="David" w:hint="eastAsia"/>
          <w:b/>
          <w:bCs/>
          <w:sz w:val="24"/>
          <w:szCs w:val="24"/>
          <w:rtl/>
        </w:rPr>
        <w:t>מערכות</w:t>
      </w:r>
      <w:r w:rsidRPr="00E51B29">
        <w:rPr>
          <w:rFonts w:cs="David"/>
          <w:b/>
          <w:bCs/>
          <w:sz w:val="24"/>
          <w:szCs w:val="24"/>
          <w:rtl/>
        </w:rPr>
        <w:t xml:space="preserve"> </w:t>
      </w:r>
      <w:r w:rsidRPr="00E51B29">
        <w:rPr>
          <w:rFonts w:cs="David" w:hint="eastAsia"/>
          <w:b/>
          <w:bCs/>
          <w:sz w:val="24"/>
          <w:szCs w:val="24"/>
          <w:rtl/>
        </w:rPr>
        <w:t>הקרנה</w:t>
      </w:r>
      <w:r w:rsidRPr="00E51B29">
        <w:rPr>
          <w:rFonts w:cs="David"/>
          <w:b/>
          <w:bCs/>
          <w:sz w:val="24"/>
          <w:szCs w:val="24"/>
          <w:rtl/>
        </w:rPr>
        <w:t xml:space="preserve"> </w:t>
      </w:r>
      <w:r w:rsidRPr="00E51B29">
        <w:rPr>
          <w:rFonts w:cs="David" w:hint="eastAsia"/>
          <w:b/>
          <w:bCs/>
          <w:sz w:val="24"/>
          <w:szCs w:val="24"/>
          <w:rtl/>
        </w:rPr>
        <w:t>ותצוגה</w:t>
      </w:r>
      <w:r w:rsidRPr="00E51B29">
        <w:rPr>
          <w:rFonts w:cs="David"/>
          <w:b/>
          <w:bCs/>
          <w:sz w:val="24"/>
          <w:szCs w:val="24"/>
          <w:rtl/>
        </w:rPr>
        <w:t xml:space="preserve"> (אודיו </w:t>
      </w:r>
      <w:r w:rsidRPr="00E51B29">
        <w:rPr>
          <w:rFonts w:cs="David" w:hint="eastAsia"/>
          <w:b/>
          <w:bCs/>
          <w:sz w:val="24"/>
          <w:szCs w:val="24"/>
          <w:rtl/>
        </w:rPr>
        <w:t>וידיאו</w:t>
      </w:r>
      <w:r w:rsidRPr="00E51B29">
        <w:rPr>
          <w:rFonts w:cs="David"/>
          <w:b/>
          <w:bCs/>
          <w:sz w:val="24"/>
          <w:szCs w:val="24"/>
          <w:rtl/>
        </w:rPr>
        <w:t>)</w:t>
      </w:r>
      <w:r w:rsidRPr="001F12FD">
        <w:rPr>
          <w:rFonts w:cs="David" w:hint="cs"/>
          <w:sz w:val="24"/>
          <w:szCs w:val="24"/>
          <w:rtl/>
        </w:rPr>
        <w:t xml:space="preserve"> </w:t>
      </w:r>
      <w:r w:rsidRPr="001F12FD">
        <w:rPr>
          <w:rFonts w:cs="David"/>
          <w:sz w:val="24"/>
          <w:szCs w:val="24"/>
          <w:rtl/>
        </w:rPr>
        <w:t>–</w:t>
      </w:r>
      <w:r w:rsidRPr="001F12FD">
        <w:rPr>
          <w:rFonts w:cs="David" w:hint="cs"/>
          <w:sz w:val="24"/>
          <w:szCs w:val="24"/>
          <w:rtl/>
        </w:rPr>
        <w:t xml:space="preserve"> בעל ניסיון בתכנון והקמה של </w:t>
      </w:r>
      <w:r w:rsidR="003B18F5">
        <w:rPr>
          <w:rFonts w:cs="David" w:hint="cs"/>
          <w:sz w:val="24"/>
          <w:szCs w:val="24"/>
          <w:rtl/>
        </w:rPr>
        <w:t>שלושה</w:t>
      </w:r>
      <w:r w:rsidRPr="001F12FD">
        <w:rPr>
          <w:rFonts w:cs="David" w:hint="cs"/>
          <w:sz w:val="24"/>
          <w:szCs w:val="24"/>
          <w:rtl/>
        </w:rPr>
        <w:t xml:space="preserve"> מערכי הקרנה אודיו-וידאו מתקדמים בתקציב של מיליון ₪ כ"א, במהלך ארבע השנים האחרונות. </w:t>
      </w:r>
      <w:r w:rsidR="003B18F5">
        <w:rPr>
          <w:rFonts w:cs="David" w:hint="cs"/>
          <w:sz w:val="24"/>
          <w:szCs w:val="24"/>
          <w:rtl/>
        </w:rPr>
        <w:t>שני</w:t>
      </w:r>
      <w:r w:rsidR="003C7615">
        <w:rPr>
          <w:rFonts w:cs="David" w:hint="cs"/>
          <w:sz w:val="24"/>
          <w:szCs w:val="24"/>
          <w:rtl/>
        </w:rPr>
        <w:t>י</w:t>
      </w:r>
      <w:r w:rsidR="003B18F5">
        <w:rPr>
          <w:rFonts w:cs="David" w:hint="cs"/>
          <w:sz w:val="24"/>
          <w:szCs w:val="24"/>
          <w:rtl/>
        </w:rPr>
        <w:t>ם</w:t>
      </w:r>
      <w:r w:rsidRPr="001F12FD">
        <w:rPr>
          <w:rFonts w:cs="David" w:hint="cs"/>
          <w:sz w:val="24"/>
          <w:szCs w:val="24"/>
          <w:rtl/>
        </w:rPr>
        <w:t xml:space="preserve"> מתוך המערכים הללו כללו פעילות הקרנה ייחודית. </w:t>
      </w:r>
    </w:p>
    <w:p w:rsidR="00222439" w:rsidRPr="001F12FD" w:rsidRDefault="00222439" w:rsidP="00DE0891">
      <w:pPr>
        <w:pStyle w:val="a9"/>
        <w:numPr>
          <w:ilvl w:val="1"/>
          <w:numId w:val="4"/>
        </w:numPr>
        <w:overflowPunct w:val="0"/>
        <w:autoSpaceDE w:val="0"/>
        <w:autoSpaceDN w:val="0"/>
        <w:adjustRightInd w:val="0"/>
        <w:spacing w:line="360" w:lineRule="auto"/>
        <w:ind w:left="992" w:hanging="567"/>
        <w:textAlignment w:val="baseline"/>
        <w:rPr>
          <w:rFonts w:cs="David"/>
          <w:sz w:val="24"/>
          <w:szCs w:val="24"/>
        </w:rPr>
      </w:pPr>
      <w:r w:rsidRPr="00E51B29">
        <w:rPr>
          <w:rFonts w:cs="David" w:hint="eastAsia"/>
          <w:b/>
          <w:bCs/>
          <w:sz w:val="24"/>
          <w:szCs w:val="24"/>
          <w:rtl/>
        </w:rPr>
        <w:t>מעצב</w:t>
      </w:r>
      <w:r w:rsidRPr="00E51B29">
        <w:rPr>
          <w:rFonts w:cs="David"/>
          <w:b/>
          <w:bCs/>
          <w:sz w:val="24"/>
          <w:szCs w:val="24"/>
          <w:rtl/>
        </w:rPr>
        <w:t xml:space="preserve"> </w:t>
      </w:r>
      <w:r w:rsidRPr="00E51B29">
        <w:rPr>
          <w:rFonts w:cs="David" w:hint="eastAsia"/>
          <w:b/>
          <w:bCs/>
          <w:sz w:val="24"/>
          <w:szCs w:val="24"/>
          <w:rtl/>
        </w:rPr>
        <w:t>חווית</w:t>
      </w:r>
      <w:r w:rsidRPr="00E51B29">
        <w:rPr>
          <w:rFonts w:cs="David"/>
          <w:b/>
          <w:bCs/>
          <w:sz w:val="24"/>
          <w:szCs w:val="24"/>
          <w:rtl/>
        </w:rPr>
        <w:t xml:space="preserve"> </w:t>
      </w:r>
      <w:r w:rsidRPr="00E51B29">
        <w:rPr>
          <w:rFonts w:cs="David" w:hint="eastAsia"/>
          <w:b/>
          <w:bCs/>
          <w:sz w:val="24"/>
          <w:szCs w:val="24"/>
          <w:rtl/>
        </w:rPr>
        <w:t>משתמש</w:t>
      </w:r>
      <w:r w:rsidRPr="001F12FD">
        <w:rPr>
          <w:rFonts w:cs="David" w:hint="cs"/>
          <w:sz w:val="24"/>
          <w:szCs w:val="24"/>
          <w:rtl/>
        </w:rPr>
        <w:t xml:space="preserve"> </w:t>
      </w:r>
      <w:r w:rsidRPr="001F12FD">
        <w:rPr>
          <w:rFonts w:cs="David"/>
          <w:sz w:val="24"/>
          <w:szCs w:val="24"/>
          <w:rtl/>
        </w:rPr>
        <w:t>–</w:t>
      </w:r>
      <w:r w:rsidRPr="001F12FD">
        <w:rPr>
          <w:rFonts w:cs="David" w:hint="cs"/>
          <w:sz w:val="24"/>
          <w:szCs w:val="24"/>
          <w:rtl/>
        </w:rPr>
        <w:t xml:space="preserve"> בעל </w:t>
      </w:r>
      <w:r w:rsidR="003B18F5">
        <w:rPr>
          <w:rFonts w:cs="David" w:hint="cs"/>
          <w:sz w:val="24"/>
          <w:szCs w:val="24"/>
          <w:rtl/>
        </w:rPr>
        <w:t>תואר ראשון לפחות בעיצוב גרפי או עיצוב מוצר או עיצוב אינטראקצי</w:t>
      </w:r>
      <w:r w:rsidR="00DE0891">
        <w:rPr>
          <w:rFonts w:cs="David" w:hint="cs"/>
          <w:sz w:val="24"/>
          <w:szCs w:val="24"/>
          <w:rtl/>
        </w:rPr>
        <w:t>ה</w:t>
      </w:r>
      <w:r w:rsidRPr="001F12FD">
        <w:rPr>
          <w:rFonts w:cs="David" w:hint="cs"/>
          <w:sz w:val="24"/>
          <w:szCs w:val="24"/>
          <w:rtl/>
        </w:rPr>
        <w:t xml:space="preserve"> וכן  ניסיון בפיתוח סביבות משתמש דיגיטליות עבור </w:t>
      </w:r>
      <w:r w:rsidR="00DE0891">
        <w:rPr>
          <w:rFonts w:cs="David" w:hint="cs"/>
          <w:sz w:val="24"/>
          <w:szCs w:val="24"/>
          <w:rtl/>
        </w:rPr>
        <w:t xml:space="preserve">לפחות שלושה </w:t>
      </w:r>
      <w:r w:rsidRPr="001F12FD">
        <w:rPr>
          <w:rFonts w:cs="David" w:hint="cs"/>
          <w:sz w:val="24"/>
          <w:szCs w:val="24"/>
          <w:rtl/>
        </w:rPr>
        <w:t xml:space="preserve"> פרויקטים בארבע השנים האחרונות, </w:t>
      </w:r>
      <w:r w:rsidR="00DE0891">
        <w:rPr>
          <w:rFonts w:cs="David" w:hint="cs"/>
          <w:sz w:val="24"/>
          <w:szCs w:val="24"/>
          <w:rtl/>
        </w:rPr>
        <w:t>אחד</w:t>
      </w:r>
      <w:r w:rsidRPr="001F12FD">
        <w:rPr>
          <w:rFonts w:cs="David" w:hint="cs"/>
          <w:sz w:val="24"/>
          <w:szCs w:val="24"/>
          <w:rtl/>
        </w:rPr>
        <w:t xml:space="preserve"> מהם עבור סביבות הפועלות במגע.</w:t>
      </w:r>
    </w:p>
    <w:p w:rsidR="00222439" w:rsidRPr="007A6520" w:rsidRDefault="00222439" w:rsidP="004A49B9">
      <w:pPr>
        <w:pStyle w:val="a9"/>
        <w:numPr>
          <w:ilvl w:val="1"/>
          <w:numId w:val="4"/>
        </w:numPr>
        <w:overflowPunct w:val="0"/>
        <w:autoSpaceDE w:val="0"/>
        <w:autoSpaceDN w:val="0"/>
        <w:adjustRightInd w:val="0"/>
        <w:spacing w:line="360" w:lineRule="auto"/>
        <w:ind w:left="992" w:hanging="567"/>
        <w:textAlignment w:val="baseline"/>
        <w:rPr>
          <w:rFonts w:cs="David"/>
          <w:sz w:val="24"/>
          <w:szCs w:val="24"/>
        </w:rPr>
      </w:pPr>
      <w:r w:rsidRPr="007A6520">
        <w:rPr>
          <w:rFonts w:cs="David" w:hint="cs"/>
          <w:sz w:val="24"/>
          <w:szCs w:val="24"/>
          <w:rtl/>
        </w:rPr>
        <w:t xml:space="preserve">מומחה מערכות מידע  - בעל </w:t>
      </w:r>
      <w:r w:rsidR="004A49B9">
        <w:rPr>
          <w:rFonts w:cs="David" w:hint="cs"/>
          <w:sz w:val="24"/>
          <w:szCs w:val="24"/>
          <w:rtl/>
        </w:rPr>
        <w:t>תואר ראשון במדעי המחשב או במערכות מידע</w:t>
      </w:r>
      <w:r w:rsidRPr="007A6520">
        <w:rPr>
          <w:rFonts w:cs="David" w:hint="cs"/>
          <w:sz w:val="24"/>
          <w:szCs w:val="24"/>
          <w:rtl/>
        </w:rPr>
        <w:t xml:space="preserve"> והתמחות בפיתוח מערכ</w:t>
      </w:r>
      <w:r>
        <w:rPr>
          <w:rFonts w:cs="David" w:hint="cs"/>
          <w:sz w:val="24"/>
          <w:szCs w:val="24"/>
          <w:rtl/>
        </w:rPr>
        <w:t xml:space="preserve">ות מידע בעל ניסיון בפיתוח </w:t>
      </w:r>
      <w:r w:rsidR="004A49B9">
        <w:rPr>
          <w:rFonts w:cs="David" w:hint="cs"/>
          <w:sz w:val="24"/>
          <w:szCs w:val="24"/>
          <w:rtl/>
        </w:rPr>
        <w:t xml:space="preserve">שלושה </w:t>
      </w:r>
      <w:r>
        <w:rPr>
          <w:rFonts w:cs="David" w:hint="cs"/>
          <w:sz w:val="24"/>
          <w:szCs w:val="24"/>
          <w:rtl/>
        </w:rPr>
        <w:t xml:space="preserve"> </w:t>
      </w:r>
      <w:r w:rsidRPr="007A6520">
        <w:rPr>
          <w:rFonts w:cs="David" w:hint="cs"/>
          <w:sz w:val="24"/>
          <w:szCs w:val="24"/>
          <w:rtl/>
        </w:rPr>
        <w:t xml:space="preserve">פרויקטים </w:t>
      </w:r>
      <w:r w:rsidR="004A49B9">
        <w:rPr>
          <w:rFonts w:cs="David" w:hint="cs"/>
          <w:sz w:val="24"/>
          <w:szCs w:val="24"/>
          <w:rtl/>
        </w:rPr>
        <w:t xml:space="preserve">לפחות </w:t>
      </w:r>
      <w:r w:rsidRPr="007A6520">
        <w:rPr>
          <w:rFonts w:cs="David" w:hint="cs"/>
          <w:sz w:val="24"/>
          <w:szCs w:val="24"/>
          <w:rtl/>
        </w:rPr>
        <w:t xml:space="preserve">בעלות של שלוש מאות אלף ₪ כ"א בארבע השנים האחרונות. לפחות שניים מהפרויקטים כללו </w:t>
      </w:r>
      <w:r>
        <w:rPr>
          <w:rFonts w:cs="David" w:hint="cs"/>
          <w:sz w:val="24"/>
          <w:szCs w:val="24"/>
          <w:rtl/>
        </w:rPr>
        <w:t>ממשק</w:t>
      </w:r>
      <w:r w:rsidRPr="007A6520">
        <w:rPr>
          <w:rFonts w:cs="David" w:hint="cs"/>
          <w:sz w:val="24"/>
          <w:szCs w:val="24"/>
          <w:rtl/>
        </w:rPr>
        <w:t xml:space="preserve"> למסדי נתונים חיצוניים וקבלת מידע בזמן אמת.</w:t>
      </w:r>
    </w:p>
    <w:p w:rsidR="00222439" w:rsidRPr="007A6520" w:rsidRDefault="00222439" w:rsidP="004A49B9">
      <w:pPr>
        <w:pStyle w:val="a9"/>
        <w:numPr>
          <w:ilvl w:val="1"/>
          <w:numId w:val="4"/>
        </w:numPr>
        <w:overflowPunct w:val="0"/>
        <w:autoSpaceDE w:val="0"/>
        <w:autoSpaceDN w:val="0"/>
        <w:adjustRightInd w:val="0"/>
        <w:spacing w:line="360" w:lineRule="auto"/>
        <w:ind w:left="992" w:hanging="567"/>
        <w:jc w:val="both"/>
        <w:textAlignment w:val="baseline"/>
        <w:rPr>
          <w:rFonts w:cs="David"/>
          <w:sz w:val="24"/>
          <w:szCs w:val="24"/>
        </w:rPr>
      </w:pPr>
      <w:r w:rsidRPr="00E51B29">
        <w:rPr>
          <w:rFonts w:cs="David" w:hint="eastAsia"/>
          <w:b/>
          <w:bCs/>
          <w:sz w:val="24"/>
          <w:szCs w:val="24"/>
          <w:rtl/>
        </w:rPr>
        <w:t>מומחה</w:t>
      </w:r>
      <w:r w:rsidRPr="00E51B29">
        <w:rPr>
          <w:rFonts w:cs="David"/>
          <w:b/>
          <w:bCs/>
          <w:sz w:val="24"/>
          <w:szCs w:val="24"/>
          <w:rtl/>
        </w:rPr>
        <w:t xml:space="preserve"> </w:t>
      </w:r>
      <w:r w:rsidRPr="00E51B29">
        <w:rPr>
          <w:rFonts w:cs="David" w:hint="eastAsia"/>
          <w:b/>
          <w:bCs/>
          <w:sz w:val="24"/>
          <w:szCs w:val="24"/>
          <w:rtl/>
        </w:rPr>
        <w:t>מערכות</w:t>
      </w:r>
      <w:r w:rsidRPr="00E51B29">
        <w:rPr>
          <w:rFonts w:cs="David"/>
          <w:b/>
          <w:bCs/>
          <w:sz w:val="24"/>
          <w:szCs w:val="24"/>
          <w:rtl/>
        </w:rPr>
        <w:t xml:space="preserve"> </w:t>
      </w:r>
      <w:r w:rsidRPr="00E51B29">
        <w:rPr>
          <w:rFonts w:cs="David" w:hint="eastAsia"/>
          <w:b/>
          <w:bCs/>
          <w:sz w:val="24"/>
          <w:szCs w:val="24"/>
          <w:rtl/>
        </w:rPr>
        <w:t>אינטראקציה</w:t>
      </w:r>
      <w:r w:rsidRPr="007A6520">
        <w:rPr>
          <w:rFonts w:cs="David" w:hint="cs"/>
          <w:sz w:val="24"/>
          <w:szCs w:val="24"/>
          <w:rtl/>
        </w:rPr>
        <w:t xml:space="preserve"> </w:t>
      </w:r>
      <w:r w:rsidRPr="007A6520">
        <w:rPr>
          <w:rFonts w:cs="David"/>
          <w:sz w:val="24"/>
          <w:szCs w:val="24"/>
          <w:rtl/>
        </w:rPr>
        <w:t>–</w:t>
      </w:r>
      <w:r w:rsidRPr="007A6520">
        <w:rPr>
          <w:rFonts w:cs="David" w:hint="cs"/>
          <w:sz w:val="24"/>
          <w:szCs w:val="24"/>
          <w:rtl/>
        </w:rPr>
        <w:t xml:space="preserve"> בעל </w:t>
      </w:r>
      <w:r w:rsidR="004A49B9">
        <w:rPr>
          <w:rFonts w:cs="David" w:hint="cs"/>
          <w:sz w:val="24"/>
          <w:szCs w:val="24"/>
          <w:rtl/>
        </w:rPr>
        <w:t>תואר ראשון בעיצוב מוצר או עיצוב אינטראקציה או מערכ</w:t>
      </w:r>
      <w:r w:rsidR="003C7615">
        <w:rPr>
          <w:rFonts w:cs="David" w:hint="cs"/>
          <w:sz w:val="24"/>
          <w:szCs w:val="24"/>
          <w:rtl/>
        </w:rPr>
        <w:t>ו</w:t>
      </w:r>
      <w:r w:rsidR="004A49B9">
        <w:rPr>
          <w:rFonts w:cs="David" w:hint="cs"/>
          <w:sz w:val="24"/>
          <w:szCs w:val="24"/>
          <w:rtl/>
        </w:rPr>
        <w:t>ת מידע</w:t>
      </w:r>
      <w:r w:rsidRPr="007A6520">
        <w:rPr>
          <w:rFonts w:cs="David" w:hint="cs"/>
          <w:sz w:val="24"/>
          <w:szCs w:val="24"/>
          <w:rtl/>
        </w:rPr>
        <w:t xml:space="preserve"> </w:t>
      </w:r>
      <w:r w:rsidR="003C7615">
        <w:rPr>
          <w:rFonts w:cs="David" w:hint="cs"/>
          <w:sz w:val="24"/>
          <w:szCs w:val="24"/>
          <w:rtl/>
        </w:rPr>
        <w:t xml:space="preserve">או מדעי המחשב </w:t>
      </w:r>
      <w:r w:rsidRPr="007A6520">
        <w:rPr>
          <w:rFonts w:cs="David" w:hint="cs"/>
          <w:sz w:val="24"/>
          <w:szCs w:val="24"/>
          <w:rtl/>
        </w:rPr>
        <w:t xml:space="preserve">וכן בעל ניסיון בפיתוח שלוש סביבות אינטראקציה קרובות טווח הפועלות באמצעים כגון  מחוות, </w:t>
      </w:r>
      <w:r w:rsidRPr="007A6520">
        <w:rPr>
          <w:rFonts w:cs="David"/>
          <w:sz w:val="24"/>
          <w:szCs w:val="24"/>
        </w:rPr>
        <w:t>NFC</w:t>
      </w:r>
      <w:r w:rsidRPr="007A6520">
        <w:rPr>
          <w:rFonts w:cs="David" w:hint="cs"/>
          <w:sz w:val="24"/>
          <w:szCs w:val="24"/>
          <w:rtl/>
        </w:rPr>
        <w:t xml:space="preserve">, </w:t>
      </w:r>
      <w:proofErr w:type="spellStart"/>
      <w:r w:rsidRPr="007A6520">
        <w:rPr>
          <w:rFonts w:cs="David" w:hint="cs"/>
          <w:sz w:val="24"/>
          <w:szCs w:val="24"/>
          <w:rtl/>
        </w:rPr>
        <w:t>וכו</w:t>
      </w:r>
      <w:proofErr w:type="spellEnd"/>
      <w:r w:rsidRPr="007A6520">
        <w:rPr>
          <w:rFonts w:cs="David" w:hint="cs"/>
          <w:sz w:val="24"/>
          <w:szCs w:val="24"/>
          <w:rtl/>
        </w:rPr>
        <w:t>', במהלך ארבע השנים האחרונות.</w:t>
      </w:r>
    </w:p>
    <w:p w:rsidR="00222439" w:rsidRPr="00B017EA" w:rsidRDefault="00222439" w:rsidP="00222439">
      <w:pPr>
        <w:tabs>
          <w:tab w:val="num" w:pos="2926"/>
        </w:tabs>
        <w:spacing w:after="0" w:line="360" w:lineRule="auto"/>
        <w:jc w:val="both"/>
        <w:rPr>
          <w:rFonts w:ascii="Times New Roman" w:hAnsi="Times New Roman" w:cs="David"/>
          <w:sz w:val="24"/>
          <w:szCs w:val="24"/>
          <w:rtl/>
          <w:lang w:eastAsia="x-none"/>
        </w:rPr>
      </w:pPr>
    </w:p>
    <w:p w:rsidR="00222439" w:rsidRPr="00206BCD" w:rsidRDefault="00222439" w:rsidP="00222439">
      <w:pPr>
        <w:pStyle w:val="a9"/>
        <w:numPr>
          <w:ilvl w:val="0"/>
          <w:numId w:val="3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rtl/>
          <w:lang w:val="x-none" w:eastAsia="x-none"/>
        </w:rPr>
      </w:pPr>
      <w:r w:rsidRPr="00206BCD">
        <w:rPr>
          <w:rFonts w:cs="David" w:hint="cs"/>
          <w:sz w:val="24"/>
          <w:szCs w:val="24"/>
          <w:rtl/>
          <w:lang w:val="x-none" w:eastAsia="x-none"/>
        </w:rPr>
        <w:t>על המציע להיות בעל חוסן כלכלי ולהוכיח זאת כמפורט במסמכי המכרז.</w:t>
      </w:r>
    </w:p>
    <w:p w:rsidR="00222439" w:rsidRDefault="00222439" w:rsidP="004A49B9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lang w:val="x-none" w:eastAsia="x-none"/>
        </w:rPr>
      </w:pPr>
      <w:r>
        <w:rPr>
          <w:rFonts w:cs="David" w:hint="cs"/>
          <w:sz w:val="24"/>
          <w:szCs w:val="24"/>
          <w:rtl/>
          <w:lang w:val="x-none" w:eastAsia="x-none"/>
        </w:rPr>
        <w:t xml:space="preserve">סיור מציעים - המציע השתתף בסיור מציעים שייערך בתאריך </w:t>
      </w:r>
      <w:r w:rsidR="004A49B9">
        <w:rPr>
          <w:rFonts w:cs="David" w:hint="cs"/>
          <w:sz w:val="24"/>
          <w:szCs w:val="24"/>
          <w:rtl/>
          <w:lang w:val="x-none" w:eastAsia="x-none"/>
        </w:rPr>
        <w:t>10.11.2014</w:t>
      </w:r>
      <w:r>
        <w:rPr>
          <w:rFonts w:cs="David" w:hint="cs"/>
          <w:sz w:val="24"/>
          <w:szCs w:val="24"/>
          <w:rtl/>
          <w:lang w:val="x-none" w:eastAsia="x-none"/>
        </w:rPr>
        <w:t xml:space="preserve"> בשעה </w:t>
      </w:r>
      <w:r w:rsidR="004A49B9">
        <w:rPr>
          <w:rFonts w:cs="David" w:hint="cs"/>
          <w:sz w:val="24"/>
          <w:szCs w:val="24"/>
          <w:rtl/>
          <w:lang w:val="x-none" w:eastAsia="x-none"/>
        </w:rPr>
        <w:t xml:space="preserve"> 10:00</w:t>
      </w:r>
      <w:r>
        <w:rPr>
          <w:rFonts w:cs="David" w:hint="cs"/>
          <w:sz w:val="24"/>
          <w:szCs w:val="24"/>
          <w:rtl/>
          <w:lang w:val="x-none" w:eastAsia="x-none"/>
        </w:rPr>
        <w:t xml:space="preserve"> הסיור יחל בבניני האומה בירושלים אשר בכתובת שדרות שז"ר 1. לאחר מכן, הסיור ימשיך למשרדי משרד הכלכלה </w:t>
      </w:r>
      <w:proofErr w:type="spellStart"/>
      <w:r>
        <w:rPr>
          <w:rFonts w:cs="David" w:hint="cs"/>
          <w:sz w:val="24"/>
          <w:szCs w:val="24"/>
          <w:rtl/>
          <w:lang w:val="x-none" w:eastAsia="x-none"/>
        </w:rPr>
        <w:t>בבנין</w:t>
      </w:r>
      <w:proofErr w:type="spellEnd"/>
      <w:r>
        <w:rPr>
          <w:rFonts w:cs="David" w:hint="cs"/>
          <w:sz w:val="24"/>
          <w:szCs w:val="24"/>
          <w:rtl/>
          <w:lang w:val="x-none" w:eastAsia="x-none"/>
        </w:rPr>
        <w:t xml:space="preserve"> </w:t>
      </w:r>
      <w:proofErr w:type="spellStart"/>
      <w:r>
        <w:rPr>
          <w:rFonts w:cs="David" w:hint="cs"/>
          <w:sz w:val="24"/>
          <w:szCs w:val="24"/>
          <w:rtl/>
          <w:lang w:val="x-none" w:eastAsia="x-none"/>
        </w:rPr>
        <w:t>ג'נרי</w:t>
      </w:r>
      <w:proofErr w:type="spellEnd"/>
      <w:r>
        <w:rPr>
          <w:rFonts w:cs="David" w:hint="cs"/>
          <w:sz w:val="24"/>
          <w:szCs w:val="24"/>
          <w:rtl/>
          <w:lang w:val="x-none" w:eastAsia="x-none"/>
        </w:rPr>
        <w:t xml:space="preserve"> 1 ברחוב בנק ישראל 5, קריית הממשלה, ירושלים, קומה 4 באולם הישיבות נורית.</w:t>
      </w:r>
    </w:p>
    <w:p w:rsidR="00222439" w:rsidRDefault="00222439" w:rsidP="00222439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lang w:val="x-none" w:eastAsia="x-none"/>
        </w:rPr>
      </w:pPr>
      <w:r w:rsidRPr="00206BCD">
        <w:rPr>
          <w:rFonts w:cs="David" w:hint="cs"/>
          <w:sz w:val="24"/>
          <w:szCs w:val="24"/>
          <w:rtl/>
          <w:lang w:val="x-none" w:eastAsia="he-IL"/>
        </w:rPr>
        <w:t>המכרז הינו מכרז דו-שלבי כמפורט במסמכי המכרז- בשלב ראשון יבדקו אמות המידה האיכותיות המופיעות במכרז ולאחר מכן תבחן הצעת המחיר</w:t>
      </w:r>
      <w:r w:rsidRPr="00206BCD">
        <w:rPr>
          <w:rFonts w:ascii="Arial" w:hAnsi="Arial" w:cs="David" w:hint="cs"/>
          <w:color w:val="1F497D"/>
          <w:sz w:val="24"/>
          <w:szCs w:val="24"/>
          <w:rtl/>
          <w:lang w:val="x-none" w:eastAsia="he-IL"/>
        </w:rPr>
        <w:t>.</w:t>
      </w:r>
    </w:p>
    <w:p w:rsidR="00222439" w:rsidRPr="00206BCD" w:rsidRDefault="00222439" w:rsidP="00222439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lang w:val="x-none" w:eastAsia="x-none"/>
        </w:rPr>
      </w:pPr>
      <w:r w:rsidRPr="00206BCD">
        <w:rPr>
          <w:rFonts w:cs="David" w:hint="cs"/>
          <w:b/>
          <w:bCs/>
          <w:sz w:val="24"/>
          <w:szCs w:val="24"/>
          <w:rtl/>
          <w:lang w:eastAsia="he-IL"/>
        </w:rPr>
        <w:t>תוקף ההצעה:</w:t>
      </w:r>
      <w:r w:rsidRPr="00206BCD">
        <w:rPr>
          <w:rFonts w:cs="David" w:hint="cs"/>
          <w:sz w:val="24"/>
          <w:szCs w:val="24"/>
          <w:rtl/>
          <w:lang w:eastAsia="he-IL"/>
        </w:rPr>
        <w:t xml:space="preserve"> כמפורט במסמכי המכרז.</w:t>
      </w:r>
    </w:p>
    <w:p w:rsidR="00222439" w:rsidRPr="00206BCD" w:rsidRDefault="00222439" w:rsidP="004A49B9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lang w:val="x-none" w:eastAsia="x-none"/>
        </w:rPr>
      </w:pPr>
      <w:r w:rsidRPr="00206BCD">
        <w:rPr>
          <w:rFonts w:cs="David" w:hint="cs"/>
          <w:b/>
          <w:bCs/>
          <w:sz w:val="24"/>
          <w:szCs w:val="24"/>
          <w:rtl/>
          <w:lang w:eastAsia="he-IL"/>
        </w:rPr>
        <w:t xml:space="preserve">המציע נדרש לצרף ערבות הצעה </w:t>
      </w:r>
      <w:r w:rsidRPr="00206BCD">
        <w:rPr>
          <w:rFonts w:cs="David" w:hint="cs"/>
          <w:sz w:val="24"/>
          <w:szCs w:val="24"/>
          <w:rtl/>
          <w:lang w:eastAsia="he-IL"/>
        </w:rPr>
        <w:t>על סך --.</w:t>
      </w:r>
      <w:r>
        <w:rPr>
          <w:rFonts w:cs="David" w:hint="cs"/>
          <w:sz w:val="24"/>
          <w:szCs w:val="24"/>
          <w:rtl/>
          <w:lang w:eastAsia="he-IL"/>
        </w:rPr>
        <w:t>225,000</w:t>
      </w:r>
      <w:r w:rsidRPr="00206BCD">
        <w:rPr>
          <w:rFonts w:cs="David" w:hint="cs"/>
          <w:sz w:val="24"/>
          <w:szCs w:val="24"/>
          <w:rtl/>
          <w:lang w:eastAsia="he-IL"/>
        </w:rPr>
        <w:t xml:space="preserve"> ₪  בתוקף עד ליום </w:t>
      </w:r>
      <w:r w:rsidR="004A49B9">
        <w:rPr>
          <w:rFonts w:cs="David" w:hint="cs"/>
          <w:sz w:val="24"/>
          <w:szCs w:val="24"/>
          <w:rtl/>
          <w:lang w:eastAsia="he-IL"/>
        </w:rPr>
        <w:t>13.4.2015</w:t>
      </w:r>
      <w:r w:rsidRPr="00206BCD">
        <w:rPr>
          <w:rFonts w:cs="David" w:hint="cs"/>
          <w:sz w:val="24"/>
          <w:szCs w:val="24"/>
          <w:rtl/>
          <w:lang w:eastAsia="he-IL"/>
        </w:rPr>
        <w:t xml:space="preserve"> כאמור במסמכי המכרז.</w:t>
      </w:r>
    </w:p>
    <w:p w:rsidR="00222439" w:rsidRDefault="00222439" w:rsidP="00222439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lang w:val="x-none" w:eastAsia="x-none"/>
        </w:rPr>
      </w:pPr>
      <w:r w:rsidRPr="00206BCD">
        <w:rPr>
          <w:rFonts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206BCD">
        <w:rPr>
          <w:rFonts w:cs="David" w:hint="eastAsia"/>
          <w:b/>
          <w:bCs/>
          <w:sz w:val="24"/>
          <w:szCs w:val="24"/>
          <w:rtl/>
          <w:lang w:eastAsia="he-IL"/>
        </w:rPr>
        <w:t>ללא</w:t>
      </w:r>
      <w:r w:rsidRPr="00206BCD">
        <w:rPr>
          <w:rFonts w:cs="David"/>
          <w:b/>
          <w:bCs/>
          <w:sz w:val="24"/>
          <w:szCs w:val="24"/>
          <w:rtl/>
          <w:lang w:eastAsia="he-IL"/>
        </w:rPr>
        <w:t xml:space="preserve"> </w:t>
      </w:r>
      <w:r w:rsidRPr="00206BCD">
        <w:rPr>
          <w:rFonts w:cs="David" w:hint="eastAsia"/>
          <w:b/>
          <w:bCs/>
          <w:sz w:val="24"/>
          <w:szCs w:val="24"/>
          <w:rtl/>
          <w:lang w:eastAsia="he-IL"/>
        </w:rPr>
        <w:t>תשלום</w:t>
      </w:r>
      <w:r w:rsidRPr="00206BCD">
        <w:rPr>
          <w:rFonts w:cs="David" w:hint="cs"/>
          <w:sz w:val="24"/>
          <w:szCs w:val="24"/>
          <w:rtl/>
          <w:lang w:eastAsia="he-IL"/>
        </w:rPr>
        <w:t xml:space="preserve"> במשרדנו בכתובת </w:t>
      </w:r>
      <w:proofErr w:type="spellStart"/>
      <w:r w:rsidRPr="00206BCD">
        <w:rPr>
          <w:rFonts w:cs="David" w:hint="cs"/>
          <w:sz w:val="24"/>
          <w:szCs w:val="24"/>
          <w:rtl/>
          <w:lang w:eastAsia="he-IL"/>
        </w:rPr>
        <w:t>הר"מ</w:t>
      </w:r>
      <w:proofErr w:type="spellEnd"/>
      <w:r w:rsidRPr="00206BCD">
        <w:rPr>
          <w:rFonts w:cs="David" w:hint="cs"/>
          <w:sz w:val="24"/>
          <w:szCs w:val="24"/>
          <w:rtl/>
          <w:lang w:eastAsia="he-IL"/>
        </w:rPr>
        <w:t xml:space="preserve">, באתר משרד הכלכלה באינטרנט ובאמצעות קוד הסריקה </w:t>
      </w:r>
      <w:proofErr w:type="spellStart"/>
      <w:r w:rsidRPr="00206BCD">
        <w:rPr>
          <w:rFonts w:cs="David" w:hint="cs"/>
          <w:sz w:val="24"/>
          <w:szCs w:val="24"/>
          <w:rtl/>
          <w:lang w:eastAsia="he-IL"/>
        </w:rPr>
        <w:t>לסמארטפון</w:t>
      </w:r>
      <w:proofErr w:type="spellEnd"/>
      <w:r w:rsidRPr="00206BCD">
        <w:rPr>
          <w:rFonts w:cs="David" w:hint="cs"/>
          <w:sz w:val="24"/>
          <w:szCs w:val="24"/>
          <w:rtl/>
          <w:lang w:eastAsia="he-IL"/>
        </w:rPr>
        <w:t xml:space="preserve"> להלן:</w:t>
      </w:r>
    </w:p>
    <w:p w:rsidR="00222439" w:rsidRPr="001B74C5" w:rsidRDefault="00222439" w:rsidP="00222439">
      <w:pPr>
        <w:spacing w:after="0" w:line="360" w:lineRule="auto"/>
        <w:ind w:left="360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noProof/>
        </w:rPr>
        <w:lastRenderedPageBreak/>
        <w:drawing>
          <wp:inline distT="0" distB="0" distL="0" distR="0" wp14:anchorId="1933E8B0" wp14:editId="777267B3">
            <wp:extent cx="1611443" cy="1638300"/>
            <wp:effectExtent l="0" t="0" r="8255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16204" cy="1643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2439" w:rsidRDefault="00222439" w:rsidP="00222439">
      <w:pPr>
        <w:numPr>
          <w:ilvl w:val="0"/>
          <w:numId w:val="2"/>
        </w:numPr>
        <w:spacing w:after="0" w:line="360" w:lineRule="auto"/>
        <w:ind w:left="226" w:firstLine="57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הצעה מחייבת תשלום עבור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222439" w:rsidRDefault="00222439" w:rsidP="00222439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</w:p>
    <w:p w:rsidR="00222439" w:rsidRDefault="00222439" w:rsidP="00EB7DCF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92596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92596F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92596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2596F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EB7DCF">
        <w:rPr>
          <w:rFonts w:ascii="Times New Roman" w:hAnsi="Times New Roman" w:cs="David" w:hint="cs"/>
          <w:sz w:val="24"/>
          <w:szCs w:val="24"/>
          <w:rtl/>
          <w:lang w:eastAsia="he-IL"/>
        </w:rPr>
        <w:t>17.11.2014</w:t>
      </w: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EB7DCF">
        <w:rPr>
          <w:rFonts w:ascii="Times New Roman" w:hAnsi="Times New Roman" w:cs="David" w:hint="cs"/>
          <w:sz w:val="24"/>
          <w:szCs w:val="24"/>
          <w:rtl/>
          <w:lang w:eastAsia="he-IL"/>
        </w:rPr>
        <w:t>1.12.2014</w:t>
      </w: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התשובות לשאלות מהוות חלק בלתי נפרד ממסמכי המכרז. </w:t>
      </w:r>
    </w:p>
    <w:p w:rsidR="00222439" w:rsidRPr="0092596F" w:rsidRDefault="00222439" w:rsidP="00222439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  <w:r w:rsidRPr="0092596F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22439" w:rsidRDefault="00222439" w:rsidP="00EB7DCF">
      <w:pPr>
        <w:spacing w:after="0" w:line="360" w:lineRule="auto"/>
        <w:ind w:left="708"/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</w:pPr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המועד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האחרון להגשת ההצעות למכרז ביום  </w:t>
      </w:r>
      <w:r w:rsidR="00EB7DCF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שני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, </w:t>
      </w:r>
      <w:r w:rsidR="00EB7DCF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כ"ג כסלו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proofErr w:type="spellStart"/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התשע</w:t>
      </w:r>
      <w:r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>"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ה</w:t>
      </w:r>
      <w:proofErr w:type="spellEnd"/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–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 </w:t>
      </w:r>
      <w:r w:rsidR="00EB7DCF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15.12.2014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 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>עד השעה 12:00.</w:t>
      </w:r>
    </w:p>
    <w:p w:rsidR="00222439" w:rsidRPr="001B74C5" w:rsidRDefault="00222439" w:rsidP="00222439">
      <w:pPr>
        <w:spacing w:after="0" w:line="360" w:lineRule="auto"/>
        <w:ind w:left="708"/>
        <w:rPr>
          <w:rFonts w:ascii="Times New Roman" w:hAnsi="Times New Roman" w:cs="David"/>
          <w:b/>
          <w:bCs/>
          <w:sz w:val="24"/>
          <w:szCs w:val="24"/>
          <w:lang w:eastAsia="he-IL"/>
        </w:rPr>
      </w:pPr>
    </w:p>
    <w:p w:rsidR="00222439" w:rsidRPr="001B74C5" w:rsidRDefault="00222439" w:rsidP="00222439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B74C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222439" w:rsidRPr="0092596F" w:rsidRDefault="00222439" w:rsidP="00222439">
      <w:pPr>
        <w:spacing w:after="0" w:line="360" w:lineRule="auto"/>
        <w:ind w:left="793" w:hanging="425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22439" w:rsidRPr="00232250" w:rsidRDefault="00222439" w:rsidP="00222439">
      <w:pPr>
        <w:rPr>
          <w:rFonts w:ascii="Arial" w:eastAsia="Calibri" w:hAnsi="Arial"/>
          <w:rtl/>
        </w:rPr>
      </w:pPr>
      <w:r w:rsidRPr="001B74C5">
        <w:rPr>
          <w:rFonts w:ascii="Times New Roman" w:hAnsi="Times New Roman" w:cs="David" w:hint="cs"/>
          <w:sz w:val="28"/>
          <w:szCs w:val="28"/>
          <w:rtl/>
          <w:lang w:eastAsia="he-IL"/>
        </w:rPr>
        <w:t>המכרז מפורסם באתר המשרד בכתובת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Pr="00232250">
          <w:rPr>
            <w:rFonts w:eastAsia="Calibri" w:cs="Calibri"/>
            <w:color w:val="0000FF"/>
            <w:u w:val="single"/>
          </w:rPr>
          <w:t>http://economy.gov.il/tenders</w:t>
        </w:r>
      </w:hyperlink>
      <w:r>
        <w:rPr>
          <w:rFonts w:ascii="Arial" w:eastAsia="Calibri" w:hAnsi="Arial" w:hint="cs"/>
          <w:rtl/>
        </w:rPr>
        <w:t xml:space="preserve"> </w:t>
      </w:r>
    </w:p>
    <w:p w:rsidR="00222439" w:rsidRDefault="00222439" w:rsidP="00222439">
      <w:pPr>
        <w:spacing w:after="0" w:line="360" w:lineRule="auto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p w:rsidR="00222439" w:rsidRPr="0092596F" w:rsidRDefault="00222439" w:rsidP="00222439">
      <w:pPr>
        <w:spacing w:after="0" w:line="360" w:lineRule="auto"/>
        <w:jc w:val="center"/>
        <w:rPr>
          <w:rFonts w:ascii="Times New Roman" w:hAnsi="Times New Roman" w:cs="David"/>
          <w:sz w:val="28"/>
          <w:szCs w:val="28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</w:t>
      </w:r>
      <w:r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1" w:history="1">
        <w:r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</w:p>
    <w:p w:rsidR="00222439" w:rsidRPr="00132434" w:rsidRDefault="00222439" w:rsidP="00222439">
      <w:pPr>
        <w:spacing w:after="0" w:line="240" w:lineRule="auto"/>
        <w:rPr>
          <w:rFonts w:ascii="Times New Roman" w:hAnsi="Times New Roman" w:cs="David"/>
          <w:sz w:val="20"/>
          <w:szCs w:val="28"/>
          <w:u w:val="single"/>
          <w:lang w:eastAsia="he-IL"/>
        </w:rPr>
      </w:pPr>
    </w:p>
    <w:p w:rsidR="00222439" w:rsidRPr="0015216C" w:rsidRDefault="00222439" w:rsidP="00222439"/>
    <w:sectPr w:rsidR="00222439" w:rsidRPr="0015216C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182FC28" wp14:editId="09106007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0E488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233D94"/>
    <w:multiLevelType w:val="hybridMultilevel"/>
    <w:tmpl w:val="916A1A5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3AA31FA"/>
    <w:multiLevelType w:val="multilevel"/>
    <w:tmpl w:val="197284E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5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0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7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5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080" w:hanging="1800"/>
      </w:pPr>
      <w:rPr>
        <w:rFonts w:hint="default"/>
      </w:rPr>
    </w:lvl>
  </w:abstractNum>
  <w:abstractNum w:abstractNumId="2">
    <w:nsid w:val="73DF042C"/>
    <w:multiLevelType w:val="hybridMultilevel"/>
    <w:tmpl w:val="315E6FBE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E4887"/>
    <w:rsid w:val="00222439"/>
    <w:rsid w:val="00244998"/>
    <w:rsid w:val="002E27D4"/>
    <w:rsid w:val="00307C3B"/>
    <w:rsid w:val="00340B09"/>
    <w:rsid w:val="003B18F5"/>
    <w:rsid w:val="003C7615"/>
    <w:rsid w:val="004A49B9"/>
    <w:rsid w:val="005233B9"/>
    <w:rsid w:val="00524C9A"/>
    <w:rsid w:val="005370CE"/>
    <w:rsid w:val="006D3201"/>
    <w:rsid w:val="007D7B66"/>
    <w:rsid w:val="00826057"/>
    <w:rsid w:val="008F5584"/>
    <w:rsid w:val="00A73537"/>
    <w:rsid w:val="00B06184"/>
    <w:rsid w:val="00B75809"/>
    <w:rsid w:val="00C10921"/>
    <w:rsid w:val="00C84564"/>
    <w:rsid w:val="00CD4644"/>
    <w:rsid w:val="00CD69F7"/>
    <w:rsid w:val="00DE0891"/>
    <w:rsid w:val="00E32F06"/>
    <w:rsid w:val="00EB5BFF"/>
    <w:rsid w:val="00EB7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2439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22439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2439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22439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mon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769</Words>
  <Characters>3846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2014-10-27T11:30:00Z</cp:lastPrinted>
  <dcterms:created xsi:type="dcterms:W3CDTF">2014-10-30T09:39:00Z</dcterms:created>
  <dcterms:modified xsi:type="dcterms:W3CDTF">2014-10-30T09:39:00Z</dcterms:modified>
</cp:coreProperties>
</file>